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EBE5E" w14:textId="1D9C482D" w:rsidR="005D6A49" w:rsidRPr="00002A4A" w:rsidRDefault="00002A4A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Uusi mallisääntö 2020</w:t>
      </w:r>
    </w:p>
    <w:p w14:paraId="0589B93F" w14:textId="77777777" w:rsidR="00505D61" w:rsidRPr="00002A4A" w:rsidRDefault="00505D61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779E7D3" w14:textId="1684F3CD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nimi ja kotipaikka</w:t>
      </w:r>
    </w:p>
    <w:p w14:paraId="2ABF7507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1 §</w:t>
      </w:r>
    </w:p>
    <w:p w14:paraId="3DE40E78" w14:textId="77777777" w:rsidR="00FD5965" w:rsidRPr="00002A4A" w:rsidRDefault="00FD5965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2FEC7B38" w14:textId="509F4FD4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Yhdistyksen nimi on Sotainvalidien Veljesliiton XXXX p</w:t>
      </w:r>
      <w:r w:rsidR="00FD5965" w:rsidRPr="00002A4A">
        <w:rPr>
          <w:rFonts w:cstheme="minorHAnsi"/>
          <w:sz w:val="32"/>
          <w:szCs w:val="32"/>
        </w:rPr>
        <w:t>ii</w:t>
      </w:r>
      <w:r w:rsidRPr="00002A4A">
        <w:rPr>
          <w:rFonts w:cstheme="minorHAnsi"/>
          <w:sz w:val="32"/>
          <w:szCs w:val="32"/>
        </w:rPr>
        <w:t>ri ry, jota</w:t>
      </w:r>
    </w:p>
    <w:p w14:paraId="1E3FEC83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näissä säännöissä kutsutaan piiriksi, ja sen kotipaikka on XXXX.</w:t>
      </w:r>
    </w:p>
    <w:p w14:paraId="75FFA790" w14:textId="77777777" w:rsidR="00FD5965" w:rsidRPr="00002A4A" w:rsidRDefault="00FD5965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156116EA" w14:textId="0AC656E1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tarkoitus</w:t>
      </w:r>
    </w:p>
    <w:p w14:paraId="48B8C0C3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2 §</w:t>
      </w:r>
    </w:p>
    <w:p w14:paraId="1479EA77" w14:textId="77777777" w:rsidR="00FD5965" w:rsidRPr="00002A4A" w:rsidRDefault="00FD5965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72C7C3B1" w14:textId="6BCC377F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tarkoituksena on Sotainvalidien Veljesliitto -</w:t>
      </w:r>
    </w:p>
    <w:p w14:paraId="74AB48BF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002A4A">
        <w:rPr>
          <w:rFonts w:cstheme="minorHAnsi"/>
          <w:sz w:val="32"/>
          <w:szCs w:val="32"/>
        </w:rPr>
        <w:t>Krigsinvalidernas</w:t>
      </w:r>
      <w:proofErr w:type="spellEnd"/>
      <w:r w:rsidRPr="00002A4A">
        <w:rPr>
          <w:rFonts w:cstheme="minorHAnsi"/>
          <w:sz w:val="32"/>
          <w:szCs w:val="32"/>
        </w:rPr>
        <w:t xml:space="preserve"> </w:t>
      </w:r>
      <w:proofErr w:type="spellStart"/>
      <w:r w:rsidRPr="00002A4A">
        <w:rPr>
          <w:rFonts w:cstheme="minorHAnsi"/>
          <w:sz w:val="32"/>
          <w:szCs w:val="32"/>
        </w:rPr>
        <w:t>Brödraförbund</w:t>
      </w:r>
      <w:proofErr w:type="spellEnd"/>
      <w:r w:rsidRPr="00002A4A">
        <w:rPr>
          <w:rFonts w:cstheme="minorHAnsi"/>
          <w:sz w:val="32"/>
          <w:szCs w:val="32"/>
        </w:rPr>
        <w:t xml:space="preserve"> ry:n maakunnallisena elimenä</w:t>
      </w:r>
    </w:p>
    <w:p w14:paraId="6A12B382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ylläpitää alueensa sotainvalidien keskuudessa isänmaallista</w:t>
      </w:r>
    </w:p>
    <w:p w14:paraId="6A7D6042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yhteishenkeä ja luottamusta tulevaisuuteen liiton antamien</w:t>
      </w:r>
    </w:p>
    <w:p w14:paraId="66E2C29A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suuntaviivojen mukaan. Toiminnassa otetaan erityisesti huomioon</w:t>
      </w:r>
    </w:p>
    <w:p w14:paraId="24508D1A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sotainvalidien ja heidän puolisoidensa ja leskiensä vanhuudenhuollon</w:t>
      </w:r>
    </w:p>
    <w:p w14:paraId="11CB47CC" w14:textId="2CE59A69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lisääntyvät tarpeet. Tähän piiri pyrkii harjoittamalla</w:t>
      </w:r>
      <w:r w:rsidR="002E18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sotainvalidihenkistä koulutus- ja neuvontatyötä, järjestämällä</w:t>
      </w:r>
      <w:r w:rsidR="002E18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eastAsia="HiddenHorzOCR" w:cstheme="minorHAnsi"/>
          <w:sz w:val="32"/>
          <w:szCs w:val="32"/>
        </w:rPr>
        <w:t>kunto</w:t>
      </w:r>
      <w:r w:rsidR="002E185D" w:rsidRPr="00002A4A">
        <w:rPr>
          <w:rFonts w:eastAsia="HiddenHorzOCR" w:cstheme="minorHAnsi"/>
          <w:sz w:val="32"/>
          <w:szCs w:val="32"/>
        </w:rPr>
        <w:t>u</w:t>
      </w:r>
      <w:r w:rsidRPr="00002A4A">
        <w:rPr>
          <w:rFonts w:eastAsia="HiddenHorzOCR" w:cstheme="minorHAnsi"/>
          <w:sz w:val="32"/>
          <w:szCs w:val="32"/>
        </w:rPr>
        <w:t>tus</w:t>
      </w:r>
      <w:proofErr w:type="gramStart"/>
      <w:r w:rsidRPr="00002A4A">
        <w:rPr>
          <w:rFonts w:eastAsia="HiddenHorzOCR" w:cstheme="minorHAnsi"/>
          <w:sz w:val="32"/>
          <w:szCs w:val="32"/>
        </w:rPr>
        <w:t xml:space="preserve">- </w:t>
      </w:r>
      <w:r w:rsidRPr="00002A4A">
        <w:rPr>
          <w:rFonts w:cstheme="minorHAnsi"/>
          <w:sz w:val="32"/>
          <w:szCs w:val="32"/>
        </w:rPr>
        <w:t>,</w:t>
      </w:r>
      <w:proofErr w:type="gramEnd"/>
      <w:r w:rsidRPr="00002A4A">
        <w:rPr>
          <w:rFonts w:cstheme="minorHAnsi"/>
          <w:sz w:val="32"/>
          <w:szCs w:val="32"/>
        </w:rPr>
        <w:t xml:space="preserve"> virkistys-, esitelmä- ja juhlatilaisuuksia sekä</w:t>
      </w:r>
      <w:r w:rsidR="002E18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huolehtimalla sotainvalidien ja heidän</w:t>
      </w:r>
      <w:r w:rsidR="002E18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puolisoidensa ja leskiensä</w:t>
      </w:r>
      <w:r w:rsidR="002E18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tarkoituksenmukaisesta huollosta liiton ohjeiden ja päätösten</w:t>
      </w:r>
      <w:r w:rsidR="002E18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mukaan.</w:t>
      </w:r>
    </w:p>
    <w:p w14:paraId="5C78C319" w14:textId="77777777" w:rsidR="00DF338D" w:rsidRPr="00002A4A" w:rsidRDefault="00DF338D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3E8E1BAD" w14:textId="70FE07A9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 ei osallistu puoluepoliittiseen toimintaan.</w:t>
      </w:r>
    </w:p>
    <w:p w14:paraId="27477A22" w14:textId="77777777" w:rsidR="00DF338D" w:rsidRPr="00002A4A" w:rsidRDefault="00DF338D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6CC88905" w14:textId="1FE174B8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jäsenet</w:t>
      </w:r>
    </w:p>
    <w:p w14:paraId="643D8877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3 §</w:t>
      </w:r>
    </w:p>
    <w:p w14:paraId="27A91C9E" w14:textId="7C25222B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8F8C3A8" w14:textId="565EA8D2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 voi piirihallituksen päätöksellä hyväksyä varsinaisiksi</w:t>
      </w:r>
      <w:r w:rsidR="00DF338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jäsenikseen ne piirin alueella asuvat henkilöt, joille sodan tai</w:t>
      </w:r>
      <w:r w:rsidR="00DF338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sotatoimien tai niihin rinnastettavien olosuhteiden aiheuttaman</w:t>
      </w:r>
      <w:r w:rsidR="00DF338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 xml:space="preserve">vamman tai sairauden </w:t>
      </w:r>
      <w:proofErr w:type="gramStart"/>
      <w:r w:rsidRPr="00002A4A">
        <w:rPr>
          <w:rFonts w:cstheme="minorHAnsi"/>
          <w:sz w:val="32"/>
          <w:szCs w:val="32"/>
        </w:rPr>
        <w:t>johdosta</w:t>
      </w:r>
      <w:proofErr w:type="gramEnd"/>
      <w:r w:rsidRPr="00002A4A">
        <w:rPr>
          <w:rFonts w:cstheme="minorHAnsi"/>
          <w:sz w:val="32"/>
          <w:szCs w:val="32"/>
        </w:rPr>
        <w:t xml:space="preserve"> on vahvistettu sotilasvammalain</w:t>
      </w:r>
      <w:r w:rsidR="00DF338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mukainen työkyvyttömyysaste riippumatta sen suuruudesta. Tässä</w:t>
      </w:r>
      <w:r w:rsidR="00DF338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tarkoitetuksi va</w:t>
      </w:r>
      <w:r w:rsidR="00DF338D" w:rsidRPr="00002A4A">
        <w:rPr>
          <w:rFonts w:cstheme="minorHAnsi"/>
          <w:sz w:val="32"/>
          <w:szCs w:val="32"/>
        </w:rPr>
        <w:t>m</w:t>
      </w:r>
      <w:r w:rsidRPr="00002A4A">
        <w:rPr>
          <w:rFonts w:cstheme="minorHAnsi"/>
          <w:sz w:val="32"/>
          <w:szCs w:val="32"/>
        </w:rPr>
        <w:t>maksi tai</w:t>
      </w:r>
      <w:r w:rsidR="00DF338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sairaudeksi ei katsota vammaa tai</w:t>
      </w:r>
      <w:r w:rsidR="00DF338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sairautta, joka on saatu tai on</w:t>
      </w:r>
      <w:r w:rsidR="00DF338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lastRenderedPageBreak/>
        <w:t>aiheutunut 26.4.1945 jälkeen</w:t>
      </w:r>
      <w:r w:rsidR="00DF338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jatkuneen rauhan ajan asevelvollisuusajan seurauksena.</w:t>
      </w:r>
    </w:p>
    <w:p w14:paraId="66CC86FD" w14:textId="77777777" w:rsidR="00DC327F" w:rsidRPr="00002A4A" w:rsidRDefault="00DC327F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6D0CC450" w14:textId="43323436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puolisojäseneksi voidaan ottaa henkilö, jonka</w:t>
      </w:r>
      <w:r w:rsidR="00DC327F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sotainvalidipuoliso on otettu tai olisi voitu ottaa jonkun</w:t>
      </w:r>
      <w:r w:rsidR="00DC327F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Sotainvalidien Veljesliiton osaston tai piirin varsinaiseksi</w:t>
      </w:r>
      <w:r w:rsidR="00DC327F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jäseneksi. Puolisojäsenen tulee olla sotilasvammalaissa tarkoitettu</w:t>
      </w:r>
      <w:r w:rsidR="00FF0D4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puoliso tai leski.</w:t>
      </w:r>
    </w:p>
    <w:p w14:paraId="2B1E08E3" w14:textId="77777777" w:rsidR="00FF0D4E" w:rsidRPr="00002A4A" w:rsidRDefault="00FF0D4E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23FE7FD7" w14:textId="652F3912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jäsenosastoksi voidaan ottaa liiton hallituksen hyväksymät,</w:t>
      </w:r>
      <w:r w:rsidR="00FF0D4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piirin</w:t>
      </w:r>
      <w:r w:rsidR="00FF0D4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alueella toimi</w:t>
      </w:r>
      <w:r w:rsidR="00FF0D4E" w:rsidRPr="00002A4A">
        <w:rPr>
          <w:rFonts w:cstheme="minorHAnsi"/>
          <w:sz w:val="32"/>
          <w:szCs w:val="32"/>
        </w:rPr>
        <w:t>v</w:t>
      </w:r>
      <w:r w:rsidRPr="00002A4A">
        <w:rPr>
          <w:rFonts w:cstheme="minorHAnsi"/>
          <w:sz w:val="32"/>
          <w:szCs w:val="32"/>
        </w:rPr>
        <w:t>at liiton rekisteröidyt osastot. Osasto on</w:t>
      </w:r>
      <w:r w:rsidR="00FF0D4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velvollinen noudattamaan piirikokousten ja piirihallituksen antamia</w:t>
      </w:r>
      <w:r w:rsidR="00FF0D4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ohjeita ja päätöksiä.</w:t>
      </w:r>
    </w:p>
    <w:p w14:paraId="63470057" w14:textId="77777777" w:rsidR="008B2FF3" w:rsidRPr="00002A4A" w:rsidRDefault="008B2FF3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757B1A7E" w14:textId="2E5CFFE2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jäsen ei voi olla muun sotainvalidipiirin tai -osaston jäsen.</w:t>
      </w:r>
    </w:p>
    <w:p w14:paraId="36AF6E5C" w14:textId="77777777" w:rsidR="008B2FF3" w:rsidRPr="00002A4A" w:rsidRDefault="008B2FF3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52309C9F" w14:textId="0E47DF08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kannattajajäseniksi voi piirihallitus hyväksyä Suomen</w:t>
      </w:r>
      <w:r w:rsidR="008B2FF3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kansalaisia tai oikeuskelpoisia yhteisöjä, jotka haluavat tukea ja</w:t>
      </w:r>
      <w:r w:rsidR="008B2FF3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edistää sen toimintaa.</w:t>
      </w:r>
    </w:p>
    <w:p w14:paraId="15CD31DC" w14:textId="77777777" w:rsidR="008B2FF3" w:rsidRPr="00002A4A" w:rsidRDefault="008B2FF3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77ACE2B9" w14:textId="3915EAD2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Ainaiskannattajajäseniksi pääsevät vain yksityiset kansalaiset,</w:t>
      </w:r>
      <w:r w:rsidR="003B7AF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jotka suorittavat kertakaikkisen kannattajajäsenmaksun.</w:t>
      </w:r>
    </w:p>
    <w:p w14:paraId="18DE54BB" w14:textId="77777777" w:rsidR="003B7AFE" w:rsidRPr="00002A4A" w:rsidRDefault="003B7AFE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5CE48F24" w14:textId="7275FA1F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 voi kutsua kunniajäsenikseen sotainvalidien huoltotyössä tai</w:t>
      </w:r>
      <w:r w:rsidR="003B7AF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muutoin piirin tarkoitusperien edistämisessä erikoisesti</w:t>
      </w:r>
      <w:r w:rsidR="003B7AF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ansioituneita henkilöitä.</w:t>
      </w:r>
      <w:r w:rsidR="003B7AF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Piirin tukijäseniksi kutsutaan näissä säännöissä niitä henkilöitä,</w:t>
      </w:r>
      <w:r w:rsidR="003B7AF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jotka piiri on hyväksynyt kannattajajäsenikseen sekä niitä</w:t>
      </w:r>
      <w:r w:rsidR="003B7AF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henkilöitä, jotka on kutsuttu piirin kunniajäseniksi, mikäli heille</w:t>
      </w:r>
      <w:r w:rsidR="003B7AF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ei ole sodan tai sotatoimien tahi niihin rinnastettavien</w:t>
      </w:r>
      <w:r w:rsidR="003B7AF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 xml:space="preserve">olosuhteiden aiheuttaman vamman tai sairauden </w:t>
      </w:r>
      <w:proofErr w:type="gramStart"/>
      <w:r w:rsidRPr="00002A4A">
        <w:rPr>
          <w:rFonts w:cstheme="minorHAnsi"/>
          <w:sz w:val="32"/>
          <w:szCs w:val="32"/>
        </w:rPr>
        <w:t>johdosta</w:t>
      </w:r>
      <w:proofErr w:type="gramEnd"/>
      <w:r w:rsidRPr="00002A4A">
        <w:rPr>
          <w:rFonts w:cstheme="minorHAnsi"/>
          <w:sz w:val="32"/>
          <w:szCs w:val="32"/>
        </w:rPr>
        <w:t xml:space="preserve"> vahvistettu</w:t>
      </w:r>
      <w:r w:rsidR="003B7AF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sotilasvammalain mukaista</w:t>
      </w:r>
      <w:r w:rsidR="003B7AF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työkyvyttömyysastetta.</w:t>
      </w:r>
    </w:p>
    <w:p w14:paraId="0B72B66A" w14:textId="77777777" w:rsidR="003B7AFE" w:rsidRPr="00002A4A" w:rsidRDefault="003B7AFE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37FA27CA" w14:textId="698329C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Piiristä eroaminen on ilmoitettava kirjallisesti piirihallitukselle</w:t>
      </w:r>
      <w:r w:rsidR="0086523F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tai sen puheenjohtajalle tai merkittäväksi piirin kokouksen</w:t>
      </w:r>
      <w:r w:rsidR="0086523F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pöytäkirjaan, ja jäsen katsotaan eronneeksi saman kalenterivuoden</w:t>
      </w:r>
      <w:r w:rsidR="0086523F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lopussa. Piirihallitus voi erottaa sellaisen jäsenen, joka rikkoo</w:t>
      </w:r>
      <w:r w:rsidR="0086523F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 xml:space="preserve">sääntöjä taikka käyttäytyy yleistä </w:t>
      </w:r>
      <w:r w:rsidRPr="00002A4A">
        <w:rPr>
          <w:rFonts w:cstheme="minorHAnsi"/>
          <w:sz w:val="32"/>
          <w:szCs w:val="32"/>
        </w:rPr>
        <w:lastRenderedPageBreak/>
        <w:t>pahennusta herättävällä tavalla,</w:t>
      </w:r>
      <w:r w:rsidR="00A70B57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pyydettyään sitä ennen liiton hallitukselta lausunnon.</w:t>
      </w:r>
    </w:p>
    <w:p w14:paraId="158B1DCF" w14:textId="77777777" w:rsidR="00A70B57" w:rsidRPr="00002A4A" w:rsidRDefault="00A70B57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12D54CB3" w14:textId="67E69FBE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Taloudellinen toiminta</w:t>
      </w:r>
    </w:p>
    <w:p w14:paraId="1BEC1A1D" w14:textId="15034340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4 §</w:t>
      </w:r>
    </w:p>
    <w:p w14:paraId="3937B8CE" w14:textId="77777777" w:rsidR="00A70B57" w:rsidRPr="00002A4A" w:rsidRDefault="00A70B57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BB28F05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 voi periä piirin vuosikokouksen määräämiä jäsenmaksuja.</w:t>
      </w:r>
    </w:p>
    <w:p w14:paraId="1C258D68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Jäsenosastolta perittävä jäsenmaksu määräytyy osaston varsinaisten</w:t>
      </w:r>
    </w:p>
    <w:p w14:paraId="67AE9968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jäsenten lukumäärän mukaan. Piirin vuosikokous määrää jäsenmaksun</w:t>
      </w:r>
    </w:p>
    <w:p w14:paraId="4C7B9438" w14:textId="77777777" w:rsidR="00BA3693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suuruuden jäsenosaston varsinaista jäsentä kohti.</w:t>
      </w:r>
      <w:r w:rsidR="00BA3693" w:rsidRPr="00002A4A">
        <w:rPr>
          <w:rFonts w:cstheme="minorHAnsi"/>
          <w:sz w:val="32"/>
          <w:szCs w:val="32"/>
        </w:rPr>
        <w:t xml:space="preserve"> </w:t>
      </w:r>
    </w:p>
    <w:p w14:paraId="501C41CB" w14:textId="77777777" w:rsidR="00BA3693" w:rsidRPr="00002A4A" w:rsidRDefault="00BA3693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21DC258C" w14:textId="51AAD55C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 voi hankkia varoja keräysten, arpajaisten, juhlien,</w:t>
      </w:r>
      <w:r w:rsidR="00BA3693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kannatusjäsenmaksujen ja jäljempänä mainitun taloudellisen toiminnan</w:t>
      </w:r>
    </w:p>
    <w:p w14:paraId="2FDDC633" w14:textId="07F1B2A5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avulla sekä ottaa vastaan lahjoituksia, avustuksia ja</w:t>
      </w:r>
      <w:r w:rsidR="00BA3693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jälkisäädöksiä.</w:t>
      </w:r>
    </w:p>
    <w:p w14:paraId="781A0081" w14:textId="77777777" w:rsidR="00844819" w:rsidRPr="00002A4A" w:rsidRDefault="0084481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00014C3A" w14:textId="63AA228D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 voi omistaa kiinteistöjä sekä asianomaisen luvan saatuaan</w:t>
      </w:r>
      <w:r w:rsidR="0084481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harjoittaa ravintola-, kahvila- ja kioskiliikettä, julkaisu- ja</w:t>
      </w:r>
      <w:r w:rsidR="0084481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kustannustoimintaa, kukkasadressien, merkkien, viirien,</w:t>
      </w:r>
      <w:r w:rsidR="0084481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muistoesineiden ja muiden vastaavien tavaroiden myyntiä sekä</w:t>
      </w:r>
      <w:r w:rsidR="0084481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sotainvalidien työn tuotteiden kauppaa käyttäen tarvittaessa</w:t>
      </w:r>
      <w:r w:rsidR="0084481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hyväkseen liiton asiantuntemusta.</w:t>
      </w:r>
    </w:p>
    <w:p w14:paraId="4009A26D" w14:textId="77777777" w:rsidR="00844819" w:rsidRPr="00002A4A" w:rsidRDefault="0084481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CD6003F" w14:textId="10FC7463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Piirikokoukset</w:t>
      </w:r>
    </w:p>
    <w:p w14:paraId="48D44D0D" w14:textId="4CA90CBC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5 §</w:t>
      </w:r>
    </w:p>
    <w:p w14:paraId="0C5A59AC" w14:textId="77777777" w:rsidR="00844819" w:rsidRPr="00002A4A" w:rsidRDefault="0084481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7F0F2598" w14:textId="210B5944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asioista päättää kokous. Vuosikokous pidetään maaliskuun 31.</w:t>
      </w:r>
      <w:r w:rsidR="0084481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päivään mennessä.</w:t>
      </w:r>
    </w:p>
    <w:p w14:paraId="133BFB7B" w14:textId="77777777" w:rsidR="00844819" w:rsidRPr="00002A4A" w:rsidRDefault="0084481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03223D4C" w14:textId="4B6C4265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Vuosikokouksessa</w:t>
      </w:r>
    </w:p>
    <w:p w14:paraId="43CF7891" w14:textId="52457EC2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002A4A">
        <w:rPr>
          <w:rFonts w:cstheme="minorHAnsi"/>
          <w:sz w:val="32"/>
          <w:szCs w:val="32"/>
        </w:rPr>
        <w:t>1 .</w:t>
      </w:r>
      <w:proofErr w:type="gramEnd"/>
      <w:r w:rsidRPr="00002A4A">
        <w:rPr>
          <w:rFonts w:cstheme="minorHAnsi"/>
          <w:sz w:val="32"/>
          <w:szCs w:val="32"/>
        </w:rPr>
        <w:t xml:space="preserve"> valitaan kokouksen virkailijat ja pöytäkirjan tarkastajat sekä</w:t>
      </w:r>
      <w:r w:rsidR="00B77EF2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todetaan kokouksen laillisuus ja päätösva</w:t>
      </w:r>
      <w:r w:rsidR="00B77EF2" w:rsidRPr="00002A4A">
        <w:rPr>
          <w:rFonts w:cstheme="minorHAnsi"/>
          <w:sz w:val="32"/>
          <w:szCs w:val="32"/>
        </w:rPr>
        <w:t>l</w:t>
      </w:r>
      <w:r w:rsidRPr="00002A4A">
        <w:rPr>
          <w:rFonts w:cstheme="minorHAnsi"/>
          <w:sz w:val="32"/>
          <w:szCs w:val="32"/>
        </w:rPr>
        <w:t>taisuus;</w:t>
      </w:r>
    </w:p>
    <w:p w14:paraId="095129E5" w14:textId="66C3B3E1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002A4A">
        <w:rPr>
          <w:rFonts w:cstheme="minorHAnsi"/>
          <w:sz w:val="32"/>
          <w:szCs w:val="32"/>
        </w:rPr>
        <w:t>2 .</w:t>
      </w:r>
      <w:proofErr w:type="gramEnd"/>
      <w:r w:rsidRPr="00002A4A">
        <w:rPr>
          <w:rFonts w:cstheme="minorHAnsi"/>
          <w:sz w:val="32"/>
          <w:szCs w:val="32"/>
        </w:rPr>
        <w:t xml:space="preserve"> vahvistetaan kokouksen työjärjestys</w:t>
      </w:r>
      <w:r w:rsidR="00B77EF2" w:rsidRPr="00002A4A">
        <w:rPr>
          <w:rFonts w:cstheme="minorHAnsi"/>
          <w:sz w:val="32"/>
          <w:szCs w:val="32"/>
        </w:rPr>
        <w:t xml:space="preserve">; </w:t>
      </w:r>
    </w:p>
    <w:p w14:paraId="09C0FA28" w14:textId="6C431E2F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002A4A">
        <w:rPr>
          <w:rFonts w:cstheme="minorHAnsi"/>
          <w:sz w:val="32"/>
          <w:szCs w:val="32"/>
        </w:rPr>
        <w:t>3 .</w:t>
      </w:r>
      <w:proofErr w:type="gramEnd"/>
      <w:r w:rsidRPr="00002A4A">
        <w:rPr>
          <w:rFonts w:cstheme="minorHAnsi"/>
          <w:sz w:val="32"/>
          <w:szCs w:val="32"/>
        </w:rPr>
        <w:t xml:space="preserve"> käsitellään piirin toimintakertomus</w:t>
      </w:r>
      <w:r w:rsidR="00B77EF2" w:rsidRPr="00002A4A">
        <w:rPr>
          <w:rFonts w:cstheme="minorHAnsi"/>
          <w:sz w:val="32"/>
          <w:szCs w:val="32"/>
        </w:rPr>
        <w:t>;</w:t>
      </w:r>
    </w:p>
    <w:p w14:paraId="4B497A57" w14:textId="5AA924D0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002A4A">
        <w:rPr>
          <w:rFonts w:cstheme="minorHAnsi"/>
          <w:sz w:val="32"/>
          <w:szCs w:val="32"/>
        </w:rPr>
        <w:t>4 .</w:t>
      </w:r>
      <w:proofErr w:type="gramEnd"/>
      <w:r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eastAsia="HiddenHorzOCR" w:cstheme="minorHAnsi"/>
          <w:sz w:val="32"/>
          <w:szCs w:val="32"/>
        </w:rPr>
        <w:t>käsitell</w:t>
      </w:r>
      <w:r w:rsidR="00B77EF2" w:rsidRPr="00002A4A">
        <w:rPr>
          <w:rFonts w:eastAsia="HiddenHorzOCR" w:cstheme="minorHAnsi"/>
          <w:sz w:val="32"/>
          <w:szCs w:val="32"/>
        </w:rPr>
        <w:t>ä</w:t>
      </w:r>
      <w:r w:rsidRPr="00002A4A">
        <w:rPr>
          <w:rFonts w:eastAsia="HiddenHorzOCR" w:cstheme="minorHAnsi"/>
          <w:sz w:val="32"/>
          <w:szCs w:val="32"/>
        </w:rPr>
        <w:t xml:space="preserve">än </w:t>
      </w:r>
      <w:r w:rsidRPr="00002A4A">
        <w:rPr>
          <w:rFonts w:cstheme="minorHAnsi"/>
          <w:sz w:val="32"/>
          <w:szCs w:val="32"/>
        </w:rPr>
        <w:t>edellisen vuoden tilit ja toiminnantarkastuskertomus</w:t>
      </w:r>
    </w:p>
    <w:p w14:paraId="5CE74314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sekä päätetään tilinpäätöksen vahvistamisesta ja vastuuvapaudesta;</w:t>
      </w:r>
    </w:p>
    <w:p w14:paraId="79EFF57B" w14:textId="4D55D40F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lastRenderedPageBreak/>
        <w:t>5. päätetään piirihallituksen jäsenten lukumäärästä, valitaan</w:t>
      </w:r>
      <w:r w:rsidR="00AF47D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piirihallituksen puheenjohtaja sekä varsinaiset ja varajäsenet</w:t>
      </w:r>
    </w:p>
    <w:p w14:paraId="05A95BBC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erovuorossa olevien tilalle;</w:t>
      </w:r>
    </w:p>
    <w:p w14:paraId="4D30EC13" w14:textId="218FE9F6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6. valitaan edustajat liiton kokouksiin liiton sääntöjen mukaisesti</w:t>
      </w:r>
      <w:r w:rsidR="00AF47D9" w:rsidRPr="00002A4A">
        <w:rPr>
          <w:rFonts w:cstheme="minorHAnsi"/>
          <w:sz w:val="32"/>
          <w:szCs w:val="32"/>
        </w:rPr>
        <w:t xml:space="preserve">; </w:t>
      </w:r>
    </w:p>
    <w:p w14:paraId="253501AE" w14:textId="6835FBD1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7. valitaan yksi (1) toiminnantarkastaja ja yksi (1)</w:t>
      </w:r>
      <w:r w:rsidR="00F515A3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varatoiminnantarkastaja;</w:t>
      </w:r>
    </w:p>
    <w:p w14:paraId="536E8C6A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8. käsitellään piirihallituksen laatima toimintasuunnitelma;</w:t>
      </w:r>
    </w:p>
    <w:p w14:paraId="530DAE3A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9. päätetään piirihallituksen laatimasta talousarviosta;</w:t>
      </w:r>
    </w:p>
    <w:p w14:paraId="4EE1BA3D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10. määrätään jäsenosastojen sekä varsinaisten-, puoliso- ja</w:t>
      </w:r>
    </w:p>
    <w:p w14:paraId="2DFEE9FD" w14:textId="77777777" w:rsidR="004A6287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 xml:space="preserve">kannattajajäsenten jäsenmaksut; </w:t>
      </w:r>
    </w:p>
    <w:p w14:paraId="28086441" w14:textId="77777777" w:rsidR="004A6287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11. päätetään liittokokoukselle</w:t>
      </w:r>
      <w:r w:rsidR="004A6287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 xml:space="preserve">mahdollisesti tehtävistä aloitteista ja ehdotuksista; </w:t>
      </w:r>
    </w:p>
    <w:p w14:paraId="05CF261C" w14:textId="3F4BD3A2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12. päätetään</w:t>
      </w:r>
      <w:r w:rsidR="004A6287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piirihallituksen jäsenten sekä toiminnantarkastajien palkkioista;</w:t>
      </w:r>
    </w:p>
    <w:p w14:paraId="76F5AC14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13. käsitellään muut liiton, piirihallituksen tai jäsenten esittämät</w:t>
      </w:r>
    </w:p>
    <w:p w14:paraId="49D7660A" w14:textId="5B02B209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kokouskutsussa mainitut asiat.</w:t>
      </w:r>
    </w:p>
    <w:p w14:paraId="1174E85A" w14:textId="77777777" w:rsidR="004A6287" w:rsidRPr="00002A4A" w:rsidRDefault="004A6287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02BF2DB3" w14:textId="53CFE8CA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Jäsenten esittämät asiat voivat tulla kokouksessa käsiteltäviksi,</w:t>
      </w:r>
      <w:r w:rsidR="00FD197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jos niistä on tehty kirjallinen ilmoitus piirihallitukselle</w:t>
      </w:r>
      <w:r w:rsidR="00FD197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viimeistään kolme (3) viikkoa ennen kokousta, kuitenkin huomioon</w:t>
      </w:r>
      <w:r w:rsidR="00FD197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ottaen, ettei asioista, jotka</w:t>
      </w:r>
      <w:r w:rsidR="00FD197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mainitaan yhdistyslain 23 §:ssä tai</w:t>
      </w:r>
      <w:r w:rsidR="00FD197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niihin rinnastettavista asioista, saa</w:t>
      </w:r>
      <w:r w:rsidR="00FD197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tehdä päätöstä, ellei niistä</w:t>
      </w:r>
      <w:r w:rsidR="00FD197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ole kokouskutsussa erikseen mainittu.</w:t>
      </w:r>
    </w:p>
    <w:p w14:paraId="44A26A18" w14:textId="77777777" w:rsidR="00FD1971" w:rsidRPr="00002A4A" w:rsidRDefault="00FD1971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7B48E665" w14:textId="6A2265A5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6 §</w:t>
      </w:r>
    </w:p>
    <w:p w14:paraId="1163D4F8" w14:textId="387C539E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Piirihallitus voi kutsua piirin jäsenet ylimääräiseen kokoukseen,</w:t>
      </w:r>
      <w:r w:rsidR="005F14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milloin kokous niin päättää, piirihallitus katsoo sen</w:t>
      </w:r>
      <w:r w:rsidR="005F14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tarpeelliseksi, ja ylimääräinen kokous on myös kutsuttava koolle</w:t>
      </w:r>
      <w:r w:rsidR="005F14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aina, kun nimettyä asiaa varten vähintään yksi kymmenesosa (1/10)</w:t>
      </w:r>
      <w:r w:rsidR="005F14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piirin äänioikeutetuista jäsenistä tai liiton hallitus sitä</w:t>
      </w:r>
      <w:r w:rsidR="005F14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piirihallitukselta kirjallisesti pyytää.</w:t>
      </w:r>
    </w:p>
    <w:p w14:paraId="5A6203C1" w14:textId="77777777" w:rsidR="005F145D" w:rsidRPr="00002A4A" w:rsidRDefault="005F145D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3375E241" w14:textId="3D49DA7C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Kutsu p</w:t>
      </w:r>
      <w:r w:rsidR="005F145D" w:rsidRPr="00002A4A">
        <w:rPr>
          <w:rFonts w:cstheme="minorHAnsi"/>
          <w:sz w:val="32"/>
          <w:szCs w:val="32"/>
        </w:rPr>
        <w:t>ii</w:t>
      </w:r>
      <w:r w:rsidRPr="00002A4A">
        <w:rPr>
          <w:rFonts w:cstheme="minorHAnsi"/>
          <w:sz w:val="32"/>
          <w:szCs w:val="32"/>
        </w:rPr>
        <w:t>rin kokouksiin on toimitettava kirjallisesti jäsenille</w:t>
      </w:r>
      <w:r w:rsidR="005F14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vähintään viikkoa ennen kokousta tai piirin toiminta-alueella</w:t>
      </w:r>
      <w:r w:rsidR="005F145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leviävän sanomalehden tai Sotainvalidi-lehden välityksellä.</w:t>
      </w:r>
    </w:p>
    <w:p w14:paraId="286FA18E" w14:textId="77777777" w:rsidR="00872689" w:rsidRPr="00002A4A" w:rsidRDefault="0087268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D45374B" w14:textId="77777777" w:rsidR="00872689" w:rsidRPr="00002A4A" w:rsidRDefault="0087268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C759641" w14:textId="5D958CBE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lastRenderedPageBreak/>
        <w:t>7 §</w:t>
      </w:r>
    </w:p>
    <w:p w14:paraId="4C829943" w14:textId="1FF8D7E9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</w:t>
      </w:r>
      <w:r w:rsidR="00872689" w:rsidRPr="00002A4A">
        <w:rPr>
          <w:rFonts w:cstheme="minorHAnsi"/>
          <w:sz w:val="32"/>
          <w:szCs w:val="32"/>
        </w:rPr>
        <w:t>in</w:t>
      </w:r>
      <w:r w:rsidRPr="00002A4A">
        <w:rPr>
          <w:rFonts w:cstheme="minorHAnsi"/>
          <w:sz w:val="32"/>
          <w:szCs w:val="32"/>
        </w:rPr>
        <w:t xml:space="preserve"> kokouksiin saavat jäsenosastot </w:t>
      </w:r>
      <w:proofErr w:type="gramStart"/>
      <w:r w:rsidRPr="00002A4A">
        <w:rPr>
          <w:rFonts w:cstheme="minorHAnsi"/>
          <w:sz w:val="32"/>
          <w:szCs w:val="32"/>
        </w:rPr>
        <w:t>lähettää</w:t>
      </w:r>
      <w:proofErr w:type="gramEnd"/>
      <w:r w:rsidRPr="00002A4A">
        <w:rPr>
          <w:rFonts w:cstheme="minorHAnsi"/>
          <w:sz w:val="32"/>
          <w:szCs w:val="32"/>
        </w:rPr>
        <w:t xml:space="preserve"> edustajan</w:t>
      </w:r>
      <w:r w:rsidR="0087268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vars</w:t>
      </w:r>
      <w:r w:rsidR="00872689" w:rsidRPr="00002A4A">
        <w:rPr>
          <w:rFonts w:cstheme="minorHAnsi"/>
          <w:sz w:val="32"/>
          <w:szCs w:val="32"/>
        </w:rPr>
        <w:t>i</w:t>
      </w:r>
      <w:r w:rsidRPr="00002A4A">
        <w:rPr>
          <w:rFonts w:cstheme="minorHAnsi"/>
          <w:sz w:val="32"/>
          <w:szCs w:val="32"/>
        </w:rPr>
        <w:t>naisten ja puolisojäsenten yhteismäärän kutakin alkavaa 10</w:t>
      </w:r>
      <w:r w:rsidR="0087268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jäsentä kohden.</w:t>
      </w:r>
    </w:p>
    <w:p w14:paraId="3A5D49AA" w14:textId="77777777" w:rsidR="00D06C59" w:rsidRPr="00002A4A" w:rsidRDefault="00D06C59" w:rsidP="005D6A4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sz w:val="32"/>
          <w:szCs w:val="32"/>
        </w:rPr>
      </w:pPr>
    </w:p>
    <w:p w14:paraId="5E572481" w14:textId="1345B191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eastAsia="HiddenHorzOCR" w:cstheme="minorHAnsi"/>
          <w:sz w:val="32"/>
          <w:szCs w:val="32"/>
        </w:rPr>
        <w:t>Ko</w:t>
      </w:r>
      <w:r w:rsidR="00872689" w:rsidRPr="00002A4A">
        <w:rPr>
          <w:rFonts w:eastAsia="HiddenHorzOCR" w:cstheme="minorHAnsi"/>
          <w:sz w:val="32"/>
          <w:szCs w:val="32"/>
        </w:rPr>
        <w:t>k</w:t>
      </w:r>
      <w:r w:rsidRPr="00002A4A">
        <w:rPr>
          <w:rFonts w:eastAsia="HiddenHorzOCR" w:cstheme="minorHAnsi"/>
          <w:sz w:val="32"/>
          <w:szCs w:val="32"/>
        </w:rPr>
        <w:t xml:space="preserve">ouksissa </w:t>
      </w:r>
      <w:r w:rsidRPr="00002A4A">
        <w:rPr>
          <w:rFonts w:cstheme="minorHAnsi"/>
          <w:sz w:val="32"/>
          <w:szCs w:val="32"/>
        </w:rPr>
        <w:t>on kullakin p</w:t>
      </w:r>
      <w:r w:rsidR="00D06C59" w:rsidRPr="00002A4A">
        <w:rPr>
          <w:rFonts w:cstheme="minorHAnsi"/>
          <w:sz w:val="32"/>
          <w:szCs w:val="32"/>
        </w:rPr>
        <w:t>ii</w:t>
      </w:r>
      <w:r w:rsidRPr="00002A4A">
        <w:rPr>
          <w:rFonts w:cstheme="minorHAnsi"/>
          <w:sz w:val="32"/>
          <w:szCs w:val="32"/>
        </w:rPr>
        <w:t>rin varsinaisella jäsenellä,</w:t>
      </w:r>
      <w:r w:rsidR="00D06C59" w:rsidRPr="00002A4A">
        <w:rPr>
          <w:rFonts w:cstheme="minorHAnsi"/>
          <w:sz w:val="32"/>
          <w:szCs w:val="32"/>
        </w:rPr>
        <w:t xml:space="preserve"> puolisoj</w:t>
      </w:r>
      <w:r w:rsidRPr="00002A4A">
        <w:rPr>
          <w:rFonts w:cstheme="minorHAnsi"/>
          <w:sz w:val="32"/>
          <w:szCs w:val="32"/>
        </w:rPr>
        <w:t>äsenellä, t</w:t>
      </w:r>
      <w:r w:rsidR="00D06C59" w:rsidRPr="00002A4A">
        <w:rPr>
          <w:rFonts w:cstheme="minorHAnsi"/>
          <w:sz w:val="32"/>
          <w:szCs w:val="32"/>
        </w:rPr>
        <w:t>u</w:t>
      </w:r>
      <w:r w:rsidRPr="00002A4A">
        <w:rPr>
          <w:rFonts w:cstheme="minorHAnsi"/>
          <w:sz w:val="32"/>
          <w:szCs w:val="32"/>
        </w:rPr>
        <w:t>kijäsenellä ja jäsenosaston edusta</w:t>
      </w:r>
      <w:r w:rsidR="00D06C59" w:rsidRPr="00002A4A">
        <w:rPr>
          <w:rFonts w:cstheme="minorHAnsi"/>
          <w:sz w:val="32"/>
          <w:szCs w:val="32"/>
        </w:rPr>
        <w:t>j</w:t>
      </w:r>
      <w:r w:rsidRPr="00002A4A">
        <w:rPr>
          <w:rFonts w:cstheme="minorHAnsi"/>
          <w:sz w:val="32"/>
          <w:szCs w:val="32"/>
        </w:rPr>
        <w:t>alla yksi</w:t>
      </w:r>
      <w:r w:rsidR="00D06C5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ään</w:t>
      </w:r>
      <w:r w:rsidR="00D06C59" w:rsidRPr="00002A4A">
        <w:rPr>
          <w:rFonts w:cstheme="minorHAnsi"/>
          <w:sz w:val="32"/>
          <w:szCs w:val="32"/>
        </w:rPr>
        <w:t>i</w:t>
      </w:r>
      <w:r w:rsidRPr="00002A4A">
        <w:rPr>
          <w:rFonts w:cstheme="minorHAnsi"/>
          <w:sz w:val="32"/>
          <w:szCs w:val="32"/>
        </w:rPr>
        <w:t>.</w:t>
      </w:r>
    </w:p>
    <w:p w14:paraId="73B9C809" w14:textId="77777777" w:rsidR="00D06C59" w:rsidRPr="00002A4A" w:rsidRDefault="00D06C5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1C76F184" w14:textId="432DCDAA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Piirikokouksessa asiat ratkaistaan yksinkertaisella äänten</w:t>
      </w:r>
      <w:r w:rsidR="00D06C5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enemmistöllä. Sääntöjen muuttamista tai piirin purkamista koskevissa</w:t>
      </w:r>
      <w:r w:rsidR="00D06C5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asioissa voidaan tehdä päätös vain, jos sitä on kannattanut</w:t>
      </w:r>
      <w:r w:rsidR="00D06C5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vähintään</w:t>
      </w:r>
      <w:r w:rsidR="00D06C5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kaksi kolmasosaa (2/3) annetuista äänistä. Päätös</w:t>
      </w:r>
      <w:r w:rsidR="00D06C5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sääntöjen muuttamisesta on alistettava liiton hallituksen</w:t>
      </w:r>
      <w:r w:rsidR="00D06C5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vahvistettavaksi. Piirin purkamisesta on kirjallisesti ilmoitettava</w:t>
      </w:r>
      <w:r w:rsidR="00C130C7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liiton hallitukselle.</w:t>
      </w:r>
    </w:p>
    <w:p w14:paraId="28975371" w14:textId="77777777" w:rsidR="00C130C7" w:rsidRPr="00002A4A" w:rsidRDefault="00C130C7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7D005829" w14:textId="3A5F1019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Piirihallitus voi sallia reaaliaikaisen osallistumisen p</w:t>
      </w:r>
      <w:r w:rsidR="00C130C7" w:rsidRPr="00002A4A">
        <w:rPr>
          <w:rFonts w:cstheme="minorHAnsi"/>
          <w:sz w:val="32"/>
          <w:szCs w:val="32"/>
        </w:rPr>
        <w:t>ii</w:t>
      </w:r>
      <w:r w:rsidRPr="00002A4A">
        <w:rPr>
          <w:rFonts w:cstheme="minorHAnsi"/>
          <w:sz w:val="32"/>
          <w:szCs w:val="32"/>
        </w:rPr>
        <w:t>rin</w:t>
      </w:r>
      <w:r w:rsidR="00C130C7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kokouksiin tietoliikenneyhteyden välityksellä. Etäosallistumista</w:t>
      </w:r>
      <w:r w:rsidR="00C130C7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koskevat tarkemmat säännöt sisältyvät yhdistyksen äänestys</w:t>
      </w:r>
      <w:r w:rsidR="00C130C7" w:rsidRPr="00002A4A">
        <w:rPr>
          <w:rFonts w:cstheme="minorHAnsi"/>
          <w:sz w:val="32"/>
          <w:szCs w:val="32"/>
        </w:rPr>
        <w:t>-</w:t>
      </w:r>
      <w:r w:rsidRPr="00002A4A">
        <w:rPr>
          <w:rFonts w:cstheme="minorHAnsi"/>
          <w:sz w:val="32"/>
          <w:szCs w:val="32"/>
        </w:rPr>
        <w:t xml:space="preserve"> ja</w:t>
      </w:r>
      <w:r w:rsidR="00C130C7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vaalijärjestykseen.</w:t>
      </w:r>
    </w:p>
    <w:p w14:paraId="5694C170" w14:textId="77777777" w:rsidR="00C130C7" w:rsidRPr="00002A4A" w:rsidRDefault="00C130C7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114314C8" w14:textId="6BF95091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Piirihallitus ja sen tehtävät</w:t>
      </w:r>
    </w:p>
    <w:p w14:paraId="2FB27BB7" w14:textId="77777777" w:rsidR="00BE5230" w:rsidRPr="00002A4A" w:rsidRDefault="00BE5230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54BC8E95" w14:textId="38D71E4E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8 §</w:t>
      </w:r>
    </w:p>
    <w:p w14:paraId="7E368596" w14:textId="3206CDBD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asioita hoitaa sen lainmukaisena hallituksena piirihallitus,</w:t>
      </w:r>
      <w:r w:rsidR="006025A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johon kuuluvat piirin vuosikokouksen yhdeksi (1) vuodeksi kerrallaan</w:t>
      </w:r>
      <w:r w:rsidR="006025A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valitsema puheenjohtaja sekä kahdeksi (2) vuodeksi kerrallaan</w:t>
      </w:r>
      <w:r w:rsidR="006025A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valittuina vähintään 4 ja enintään 10 piirihallituksen varsinaista</w:t>
      </w:r>
      <w:r w:rsidR="006025A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jäsentä ja vastaava määrä henkilökohtaisia varajäseniä.</w:t>
      </w:r>
    </w:p>
    <w:p w14:paraId="565E04E3" w14:textId="77777777" w:rsidR="006025A1" w:rsidRPr="00002A4A" w:rsidRDefault="006025A1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7644A93A" w14:textId="0F7F4324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Piirihallituksen varsinaisista jäsenistä ja varajäsenistä on</w:t>
      </w:r>
      <w:r w:rsidR="006025A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vuosittain puolet erovuorossa, aluksi arvan mukaan ja sen jälkeen</w:t>
      </w:r>
      <w:r w:rsidR="006025A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vuoroittain. Piirihallitus</w:t>
      </w:r>
      <w:r w:rsidR="00685E96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voi valita keskuudestaan vuosittain yhden</w:t>
      </w:r>
      <w:r w:rsidR="006025A1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(1) tai kaksi (2)</w:t>
      </w:r>
      <w:r w:rsidR="00685E96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varapuheenjohtajaa sekä keskuudestaan tai</w:t>
      </w:r>
      <w:r w:rsidR="00685E96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ulkopuolelta tarpeelliset</w:t>
      </w:r>
      <w:r w:rsidR="00685E96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virkailijat. Mikäli varapuheenjohtajia on</w:t>
      </w:r>
      <w:r w:rsidR="00685E96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kaksi, toinen heistä nimetään ensimmäiseksi ja toinen toiseksi</w:t>
      </w:r>
      <w:r w:rsidR="00685E96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varapuheenjohtajaksi.</w:t>
      </w:r>
    </w:p>
    <w:p w14:paraId="3D7F028F" w14:textId="77777777" w:rsidR="00685E96" w:rsidRPr="00002A4A" w:rsidRDefault="00685E96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C6B1E81" w14:textId="0E87C0E9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lastRenderedPageBreak/>
        <w:t>Sihteerinä toimii piirin toiminnanjohtaja tai piirihallituksen</w:t>
      </w:r>
      <w:r w:rsidR="00DE647B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tehtävään valitsema henkilö.</w:t>
      </w:r>
    </w:p>
    <w:p w14:paraId="09007294" w14:textId="77777777" w:rsidR="00DE647B" w:rsidRPr="00002A4A" w:rsidRDefault="00DE647B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47E2A5B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Piirihallitus kokoontuu puheenjohtajan tai hänen estyneenä ollessaan</w:t>
      </w:r>
    </w:p>
    <w:p w14:paraId="372BC9B0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varapuheenjohtajan kutsusta ja on päätösvaltainen, kun joko</w:t>
      </w:r>
    </w:p>
    <w:p w14:paraId="25E53C9B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puheenjohtaja tai varapuheenjohtaja sekä vähintään puolet (1/2) sen</w:t>
      </w:r>
    </w:p>
    <w:p w14:paraId="6652CDB7" w14:textId="713859A0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jäsenistä on saapuvilla.</w:t>
      </w:r>
    </w:p>
    <w:p w14:paraId="19D3425E" w14:textId="77777777" w:rsidR="00DE647B" w:rsidRPr="00002A4A" w:rsidRDefault="00DE647B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5F12D79B" w14:textId="3B29F3EC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Asiat ratkaistaan yksinkertaisella äänten enemmistöllä. Jos äänet</w:t>
      </w:r>
      <w:r w:rsidR="00DE647B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menevät tasan, voittaa se mielipide, jota kokouksen puheenjohtaja on</w:t>
      </w:r>
    </w:p>
    <w:p w14:paraId="70E63A76" w14:textId="537F6D90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kannattanut, paitsi vaaleissa arpa.</w:t>
      </w:r>
    </w:p>
    <w:p w14:paraId="5A9B1C6E" w14:textId="77777777" w:rsidR="00DE647B" w:rsidRPr="00002A4A" w:rsidRDefault="00DE647B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B5DA2F3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9 §</w:t>
      </w:r>
    </w:p>
    <w:p w14:paraId="62411546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Piirihallituksen tehtävänä on</w:t>
      </w:r>
    </w:p>
    <w:p w14:paraId="75DA05D4" w14:textId="7394C354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1. johtaa, valvoa ja ohjata p</w:t>
      </w:r>
      <w:r w:rsidR="00DE647B" w:rsidRPr="00002A4A">
        <w:rPr>
          <w:rFonts w:cstheme="minorHAnsi"/>
          <w:sz w:val="32"/>
          <w:szCs w:val="32"/>
        </w:rPr>
        <w:t>ii</w:t>
      </w:r>
      <w:r w:rsidRPr="00002A4A">
        <w:rPr>
          <w:rFonts w:cstheme="minorHAnsi"/>
          <w:sz w:val="32"/>
          <w:szCs w:val="32"/>
        </w:rPr>
        <w:t>rin ja sen jäsenosaston toimintaa;</w:t>
      </w:r>
    </w:p>
    <w:p w14:paraId="481E8955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2 huolehtia yhdistyksen yleisestä edunvalvonnasta ja sääntöjen 2</w:t>
      </w:r>
    </w:p>
    <w:p w14:paraId="56874A55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§:ssä tarkoitetusta huollosta;</w:t>
      </w:r>
    </w:p>
    <w:p w14:paraId="1F3B9186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3. kutsua piirin kokoukset koolle;</w:t>
      </w:r>
    </w:p>
    <w:p w14:paraId="526A5C0E" w14:textId="562BE19E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4. laatia pi</w:t>
      </w:r>
      <w:r w:rsidR="00C550BD" w:rsidRPr="00002A4A">
        <w:rPr>
          <w:rFonts w:cstheme="minorHAnsi"/>
          <w:sz w:val="32"/>
          <w:szCs w:val="32"/>
        </w:rPr>
        <w:t>ir</w:t>
      </w:r>
      <w:r w:rsidRPr="00002A4A">
        <w:rPr>
          <w:rFonts w:cstheme="minorHAnsi"/>
          <w:sz w:val="32"/>
          <w:szCs w:val="32"/>
        </w:rPr>
        <w:t>in</w:t>
      </w:r>
      <w:r w:rsidR="00F5290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toimintakertomus, talousarvio ja</w:t>
      </w:r>
      <w:r w:rsidR="00C550B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toimintasuunnitelma sekä tehdä piirin kalenterivuoden tilinpäätös ja</w:t>
      </w:r>
      <w:r w:rsidR="00F5290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 xml:space="preserve">jättää </w:t>
      </w:r>
      <w:r w:rsidR="003A554F" w:rsidRPr="00002A4A">
        <w:rPr>
          <w:rFonts w:eastAsia="HiddenHorzOCR" w:cstheme="minorHAnsi"/>
          <w:sz w:val="32"/>
          <w:szCs w:val="32"/>
        </w:rPr>
        <w:t>s</w:t>
      </w:r>
      <w:r w:rsidRPr="00002A4A">
        <w:rPr>
          <w:rFonts w:eastAsia="HiddenHorzOCR" w:cstheme="minorHAnsi"/>
          <w:sz w:val="32"/>
          <w:szCs w:val="32"/>
        </w:rPr>
        <w:t xml:space="preserve">e </w:t>
      </w:r>
      <w:r w:rsidRPr="00002A4A">
        <w:rPr>
          <w:rFonts w:cstheme="minorHAnsi"/>
          <w:sz w:val="32"/>
          <w:szCs w:val="32"/>
        </w:rPr>
        <w:t xml:space="preserve">hyvissä </w:t>
      </w:r>
      <w:r w:rsidRPr="00002A4A">
        <w:rPr>
          <w:rFonts w:eastAsia="HiddenHorzOCR" w:cstheme="minorHAnsi"/>
          <w:sz w:val="32"/>
          <w:szCs w:val="32"/>
        </w:rPr>
        <w:t>ajo</w:t>
      </w:r>
      <w:r w:rsidR="003A554F" w:rsidRPr="00002A4A">
        <w:rPr>
          <w:rFonts w:eastAsia="HiddenHorzOCR" w:cstheme="minorHAnsi"/>
          <w:sz w:val="32"/>
          <w:szCs w:val="32"/>
        </w:rPr>
        <w:t>i</w:t>
      </w:r>
      <w:r w:rsidRPr="00002A4A">
        <w:rPr>
          <w:rFonts w:eastAsia="HiddenHorzOCR" w:cstheme="minorHAnsi"/>
          <w:sz w:val="32"/>
          <w:szCs w:val="32"/>
        </w:rPr>
        <w:t xml:space="preserve">n </w:t>
      </w:r>
      <w:r w:rsidRPr="00002A4A">
        <w:rPr>
          <w:rFonts w:cstheme="minorHAnsi"/>
          <w:sz w:val="32"/>
          <w:szCs w:val="32"/>
        </w:rPr>
        <w:t>ennen vuosikokousta</w:t>
      </w:r>
      <w:r w:rsidR="003A554F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toiminnantarkastajalle</w:t>
      </w:r>
      <w:r w:rsidR="003A554F" w:rsidRPr="00002A4A">
        <w:rPr>
          <w:rFonts w:cstheme="minorHAnsi"/>
          <w:sz w:val="32"/>
          <w:szCs w:val="32"/>
        </w:rPr>
        <w:t>;</w:t>
      </w:r>
    </w:p>
    <w:p w14:paraId="555A7062" w14:textId="3C4A370B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 xml:space="preserve">5. </w:t>
      </w:r>
      <w:r w:rsidRPr="00002A4A">
        <w:rPr>
          <w:rFonts w:eastAsia="HiddenHorzOCR" w:cstheme="minorHAnsi"/>
          <w:sz w:val="32"/>
          <w:szCs w:val="32"/>
        </w:rPr>
        <w:t>v</w:t>
      </w:r>
      <w:r w:rsidR="003A554F" w:rsidRPr="00002A4A">
        <w:rPr>
          <w:rFonts w:eastAsia="HiddenHorzOCR" w:cstheme="minorHAnsi"/>
          <w:sz w:val="32"/>
          <w:szCs w:val="32"/>
        </w:rPr>
        <w:t>alvoa</w:t>
      </w:r>
      <w:r w:rsidRPr="00002A4A">
        <w:rPr>
          <w:rFonts w:eastAsia="HiddenHorzOCR"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ja tukea piirin toiminnanjohtajan toimintaa;</w:t>
      </w:r>
    </w:p>
    <w:p w14:paraId="09963DA4" w14:textId="5F423DA9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6. n</w:t>
      </w:r>
      <w:r w:rsidR="003A554F" w:rsidRPr="00002A4A">
        <w:rPr>
          <w:rFonts w:cstheme="minorHAnsi"/>
          <w:sz w:val="32"/>
          <w:szCs w:val="32"/>
        </w:rPr>
        <w:t>o</w:t>
      </w:r>
      <w:r w:rsidRPr="00002A4A">
        <w:rPr>
          <w:rFonts w:cstheme="minorHAnsi"/>
          <w:sz w:val="32"/>
          <w:szCs w:val="32"/>
        </w:rPr>
        <w:t>udattaa, lii</w:t>
      </w:r>
      <w:r w:rsidR="002C565E" w:rsidRPr="00002A4A">
        <w:rPr>
          <w:rFonts w:cstheme="minorHAnsi"/>
          <w:sz w:val="32"/>
          <w:szCs w:val="32"/>
        </w:rPr>
        <w:t xml:space="preserve">ton </w:t>
      </w:r>
      <w:r w:rsidRPr="00002A4A">
        <w:rPr>
          <w:rFonts w:cstheme="minorHAnsi"/>
          <w:sz w:val="32"/>
          <w:szCs w:val="32"/>
        </w:rPr>
        <w:t>to</w:t>
      </w:r>
      <w:r w:rsidR="002C565E" w:rsidRPr="00002A4A">
        <w:rPr>
          <w:rFonts w:cstheme="minorHAnsi"/>
          <w:sz w:val="32"/>
          <w:szCs w:val="32"/>
        </w:rPr>
        <w:t>imieli</w:t>
      </w:r>
      <w:r w:rsidRPr="00002A4A">
        <w:rPr>
          <w:rFonts w:cstheme="minorHAnsi"/>
          <w:sz w:val="32"/>
          <w:szCs w:val="32"/>
        </w:rPr>
        <w:t>nten antamia oh</w:t>
      </w:r>
      <w:r w:rsidR="002C565E" w:rsidRPr="00002A4A">
        <w:rPr>
          <w:rFonts w:cstheme="minorHAnsi"/>
          <w:sz w:val="32"/>
          <w:szCs w:val="32"/>
        </w:rPr>
        <w:t>jei</w:t>
      </w:r>
      <w:r w:rsidRPr="00002A4A">
        <w:rPr>
          <w:rFonts w:cstheme="minorHAnsi"/>
          <w:sz w:val="32"/>
          <w:szCs w:val="32"/>
        </w:rPr>
        <w:t>ta ja päätöksiä;</w:t>
      </w:r>
    </w:p>
    <w:p w14:paraId="74E63D79" w14:textId="1A3A3282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7. lähettää liiton ha</w:t>
      </w:r>
      <w:r w:rsidR="002C565E" w:rsidRPr="00002A4A">
        <w:rPr>
          <w:rFonts w:cstheme="minorHAnsi"/>
          <w:sz w:val="32"/>
          <w:szCs w:val="32"/>
        </w:rPr>
        <w:t>llit</w:t>
      </w:r>
      <w:r w:rsidRPr="00002A4A">
        <w:rPr>
          <w:rFonts w:cstheme="minorHAnsi"/>
          <w:sz w:val="32"/>
          <w:szCs w:val="32"/>
        </w:rPr>
        <w:t>ukselle huhtikuun loppuun mennessä</w:t>
      </w:r>
      <w:r w:rsidR="002C565E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vuosikokouksen pöytäkirja, toimintakertomus, tilinpäätös ja</w:t>
      </w:r>
    </w:p>
    <w:p w14:paraId="3FD12E2A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toimintasuunnitelma;</w:t>
      </w:r>
    </w:p>
    <w:p w14:paraId="56E4C79D" w14:textId="700F18BF" w:rsidR="005D6A49" w:rsidRPr="00002A4A" w:rsidRDefault="00624366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8</w:t>
      </w:r>
      <w:r w:rsidR="005D6A49" w:rsidRPr="00002A4A">
        <w:rPr>
          <w:rFonts w:cstheme="minorHAnsi"/>
          <w:sz w:val="32"/>
          <w:szCs w:val="32"/>
        </w:rPr>
        <w:t>.</w:t>
      </w:r>
      <w:r w:rsidRPr="00002A4A">
        <w:rPr>
          <w:rFonts w:cstheme="minorHAnsi"/>
          <w:sz w:val="32"/>
          <w:szCs w:val="32"/>
        </w:rPr>
        <w:t xml:space="preserve"> </w:t>
      </w:r>
      <w:r w:rsidR="005D6A49" w:rsidRPr="00002A4A">
        <w:rPr>
          <w:rFonts w:cstheme="minorHAnsi"/>
          <w:sz w:val="32"/>
          <w:szCs w:val="32"/>
        </w:rPr>
        <w:t>järjestää ja ohjata varojen hankintaa piirin alueella</w:t>
      </w:r>
    </w:p>
    <w:p w14:paraId="21CAC161" w14:textId="7244CD51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9.</w:t>
      </w:r>
      <w:r w:rsidR="00624366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 xml:space="preserve">pitää </w:t>
      </w:r>
      <w:r w:rsidRPr="00002A4A">
        <w:rPr>
          <w:rFonts w:eastAsia="HiddenHorzOCR" w:cstheme="minorHAnsi"/>
          <w:sz w:val="32"/>
          <w:szCs w:val="32"/>
        </w:rPr>
        <w:t>jäsenrekisteriä</w:t>
      </w:r>
    </w:p>
    <w:p w14:paraId="7A697CED" w14:textId="5D2C8072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3BEA965F" w14:textId="0F486FDB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10 §</w:t>
      </w:r>
    </w:p>
    <w:p w14:paraId="68F7E140" w14:textId="77777777" w:rsidR="00AF6D1D" w:rsidRPr="00002A4A" w:rsidRDefault="00AF6D1D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212D43B7" w14:textId="6CDBE29F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 xml:space="preserve">Piirihallitus </w:t>
      </w:r>
      <w:r w:rsidR="00AF6D1D" w:rsidRPr="00002A4A">
        <w:rPr>
          <w:rFonts w:cstheme="minorHAnsi"/>
          <w:sz w:val="32"/>
          <w:szCs w:val="32"/>
        </w:rPr>
        <w:t>voi</w:t>
      </w:r>
      <w:r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eastAsia="HiddenHorzOCR" w:cstheme="minorHAnsi"/>
          <w:sz w:val="32"/>
          <w:szCs w:val="32"/>
        </w:rPr>
        <w:t>nim</w:t>
      </w:r>
      <w:r w:rsidR="00AF6D1D" w:rsidRPr="00002A4A">
        <w:rPr>
          <w:rFonts w:eastAsia="HiddenHorzOCR" w:cstheme="minorHAnsi"/>
          <w:sz w:val="32"/>
          <w:szCs w:val="32"/>
        </w:rPr>
        <w:t>e</w:t>
      </w:r>
      <w:r w:rsidRPr="00002A4A">
        <w:rPr>
          <w:rFonts w:eastAsia="HiddenHorzOCR" w:cstheme="minorHAnsi"/>
          <w:sz w:val="32"/>
          <w:szCs w:val="32"/>
        </w:rPr>
        <w:t xml:space="preserve">tä </w:t>
      </w:r>
      <w:r w:rsidRPr="00002A4A">
        <w:rPr>
          <w:rFonts w:cstheme="minorHAnsi"/>
          <w:sz w:val="32"/>
          <w:szCs w:val="32"/>
        </w:rPr>
        <w:t>keskuudestaan työvaliokunnan, jossa on</w:t>
      </w:r>
      <w:r w:rsidR="00AF6D1D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enintään viisi (5) jäsentä sekä asettaa muita tarpeelliseksi</w:t>
      </w:r>
      <w:r w:rsidR="00212A3B" w:rsidRPr="00002A4A">
        <w:rPr>
          <w:rFonts w:cstheme="minorHAnsi"/>
          <w:sz w:val="32"/>
          <w:szCs w:val="32"/>
        </w:rPr>
        <w:t xml:space="preserve"> katsom</w:t>
      </w:r>
      <w:r w:rsidR="004D1CBA" w:rsidRPr="00002A4A">
        <w:rPr>
          <w:rFonts w:cstheme="minorHAnsi"/>
          <w:sz w:val="32"/>
          <w:szCs w:val="32"/>
        </w:rPr>
        <w:t>i</w:t>
      </w:r>
      <w:r w:rsidRPr="00002A4A">
        <w:rPr>
          <w:rFonts w:cstheme="minorHAnsi"/>
          <w:sz w:val="32"/>
          <w:szCs w:val="32"/>
        </w:rPr>
        <w:t>aan toimiku</w:t>
      </w:r>
      <w:r w:rsidR="004D1CBA" w:rsidRPr="00002A4A">
        <w:rPr>
          <w:rFonts w:cstheme="minorHAnsi"/>
          <w:sz w:val="32"/>
          <w:szCs w:val="32"/>
        </w:rPr>
        <w:t>nti</w:t>
      </w:r>
      <w:r w:rsidRPr="00002A4A">
        <w:rPr>
          <w:rFonts w:cstheme="minorHAnsi"/>
          <w:sz w:val="32"/>
          <w:szCs w:val="32"/>
        </w:rPr>
        <w:t>a käsittelemään piirin säännönmukaiseen</w:t>
      </w:r>
      <w:r w:rsidR="004D1CBA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 xml:space="preserve">toimintaan </w:t>
      </w:r>
      <w:r w:rsidRPr="00002A4A">
        <w:rPr>
          <w:rFonts w:eastAsia="HiddenHorzOCR" w:cstheme="minorHAnsi"/>
          <w:sz w:val="32"/>
          <w:szCs w:val="32"/>
        </w:rPr>
        <w:t>l</w:t>
      </w:r>
      <w:r w:rsidR="004D1CBA" w:rsidRPr="00002A4A">
        <w:rPr>
          <w:rFonts w:eastAsia="HiddenHorzOCR" w:cstheme="minorHAnsi"/>
          <w:sz w:val="32"/>
          <w:szCs w:val="32"/>
        </w:rPr>
        <w:t>i</w:t>
      </w:r>
      <w:r w:rsidRPr="00002A4A">
        <w:rPr>
          <w:rFonts w:eastAsia="HiddenHorzOCR" w:cstheme="minorHAnsi"/>
          <w:sz w:val="32"/>
          <w:szCs w:val="32"/>
        </w:rPr>
        <w:t xml:space="preserve">ittyviä </w:t>
      </w:r>
      <w:r w:rsidRPr="00002A4A">
        <w:rPr>
          <w:rFonts w:cstheme="minorHAnsi"/>
          <w:sz w:val="32"/>
          <w:szCs w:val="32"/>
        </w:rPr>
        <w:t>juoksevia ja piirihallituksen sille antamia</w:t>
      </w:r>
      <w:r w:rsidR="004D1CBA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muita asioita.</w:t>
      </w:r>
    </w:p>
    <w:p w14:paraId="22FF2CF8" w14:textId="53953326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lastRenderedPageBreak/>
        <w:t>Työvaliokunnan puheenjohtajana toimii p</w:t>
      </w:r>
      <w:r w:rsidR="004D1CBA" w:rsidRPr="00002A4A">
        <w:rPr>
          <w:rFonts w:cstheme="minorHAnsi"/>
          <w:sz w:val="32"/>
          <w:szCs w:val="32"/>
        </w:rPr>
        <w:t>ii</w:t>
      </w:r>
      <w:r w:rsidRPr="00002A4A">
        <w:rPr>
          <w:rFonts w:cstheme="minorHAnsi"/>
          <w:sz w:val="32"/>
          <w:szCs w:val="32"/>
        </w:rPr>
        <w:t>rin puheenjohtaja tai hänen</w:t>
      </w:r>
      <w:r w:rsidR="004D1CBA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estyneenä ollessaan jompikumpi varapuheenjohtajista.</w:t>
      </w:r>
      <w:r w:rsidR="009C710A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Työvaliokunnan ja toimikuntien päätökset on tiedotettava</w:t>
      </w:r>
      <w:r w:rsidR="004D1CBA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piirihallitukselle.</w:t>
      </w:r>
    </w:p>
    <w:p w14:paraId="3D00B6E7" w14:textId="77777777" w:rsidR="004D1CBA" w:rsidRPr="00002A4A" w:rsidRDefault="004D1CBA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326CEDF3" w14:textId="08F513AE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nimen kirjoittaminen</w:t>
      </w:r>
    </w:p>
    <w:p w14:paraId="17F16489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11 §</w:t>
      </w:r>
    </w:p>
    <w:p w14:paraId="4CE08142" w14:textId="271F8CE2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 xml:space="preserve">Piirin nimen kirjoittavat puheenjohtaja ja </w:t>
      </w:r>
      <w:r w:rsidR="009C710A" w:rsidRPr="00002A4A">
        <w:rPr>
          <w:rFonts w:cstheme="minorHAnsi"/>
          <w:sz w:val="32"/>
          <w:szCs w:val="32"/>
        </w:rPr>
        <w:t>ensimmäinen</w:t>
      </w:r>
      <w:r w:rsidR="00917CA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varapuheenjohtaja yhdessä tai jompikumpi heistä yhdessä piirin</w:t>
      </w:r>
    </w:p>
    <w:p w14:paraId="5BCBAFB8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toiminnanjohtajan kanssa.</w:t>
      </w:r>
    </w:p>
    <w:p w14:paraId="5E608E25" w14:textId="77777777" w:rsidR="00917CA9" w:rsidRPr="00002A4A" w:rsidRDefault="00917CA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30211184" w14:textId="006C8615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tilikausi</w:t>
      </w:r>
    </w:p>
    <w:p w14:paraId="7FA9CF77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12 §</w:t>
      </w:r>
    </w:p>
    <w:p w14:paraId="3088F241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tilikausi on kalenterivuosi.</w:t>
      </w:r>
    </w:p>
    <w:p w14:paraId="055D7D43" w14:textId="77777777" w:rsidR="00917CA9" w:rsidRPr="00002A4A" w:rsidRDefault="00917CA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10C2825B" w14:textId="393A1C53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Toiminnan lopettaminen</w:t>
      </w:r>
    </w:p>
    <w:p w14:paraId="110F8F44" w14:textId="77777777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13 §</w:t>
      </w:r>
    </w:p>
    <w:p w14:paraId="293FC2D5" w14:textId="3CADE15F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Piirihallitus on velvollinen kutsumaan koolle piirin kokouksen</w:t>
      </w:r>
      <w:r w:rsidR="00917CA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päättämään piirin purkautumisesta, mikäli piirissä olevien</w:t>
      </w:r>
      <w:r w:rsidR="00917CA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varsinaisten jäsenten määrä laskee alle kymmenen (10).</w:t>
      </w:r>
    </w:p>
    <w:p w14:paraId="5A84C4A0" w14:textId="77777777" w:rsidR="00917CA9" w:rsidRPr="00002A4A" w:rsidRDefault="00917CA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E3CEE6D" w14:textId="1EADE05E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Piirin purkautuessa sen omaisuus on luovutettava Sotainvalidien</w:t>
      </w:r>
      <w:r w:rsidR="00917CA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 xml:space="preserve">Veljesliitto - </w:t>
      </w:r>
      <w:proofErr w:type="spellStart"/>
      <w:r w:rsidRPr="00002A4A">
        <w:rPr>
          <w:rFonts w:cstheme="minorHAnsi"/>
          <w:sz w:val="32"/>
          <w:szCs w:val="32"/>
        </w:rPr>
        <w:t>Krigsinvalidernas</w:t>
      </w:r>
      <w:proofErr w:type="spellEnd"/>
      <w:r w:rsidRPr="00002A4A">
        <w:rPr>
          <w:rFonts w:cstheme="minorHAnsi"/>
          <w:sz w:val="32"/>
          <w:szCs w:val="32"/>
        </w:rPr>
        <w:t xml:space="preserve"> </w:t>
      </w:r>
      <w:proofErr w:type="spellStart"/>
      <w:r w:rsidRPr="00002A4A">
        <w:rPr>
          <w:rFonts w:cstheme="minorHAnsi"/>
          <w:sz w:val="32"/>
          <w:szCs w:val="32"/>
        </w:rPr>
        <w:t>Brödraförbund</w:t>
      </w:r>
      <w:proofErr w:type="spellEnd"/>
      <w:r w:rsidRPr="00002A4A">
        <w:rPr>
          <w:rFonts w:cstheme="minorHAnsi"/>
          <w:sz w:val="32"/>
          <w:szCs w:val="32"/>
        </w:rPr>
        <w:t xml:space="preserve"> ry:lle käytettäväksi</w:t>
      </w:r>
    </w:p>
    <w:p w14:paraId="4746D3F4" w14:textId="438FB786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sotainvalidien sekä heidän puolisoidensa ja leskiensä huoltoon ensi</w:t>
      </w:r>
      <w:r w:rsidR="00917CA9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sijassa piirin alueella.</w:t>
      </w:r>
    </w:p>
    <w:p w14:paraId="3CC7CEF8" w14:textId="77777777" w:rsidR="00477CF3" w:rsidRPr="00002A4A" w:rsidRDefault="00477CF3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033E0007" w14:textId="4F77AA29" w:rsidR="005D6A49" w:rsidRPr="00002A4A" w:rsidRDefault="005D6A49" w:rsidP="005D6A4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14 §</w:t>
      </w:r>
    </w:p>
    <w:p w14:paraId="588DC756" w14:textId="1ED4244B" w:rsidR="008F5780" w:rsidRPr="00002A4A" w:rsidRDefault="005D6A49" w:rsidP="00477CF3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02A4A">
        <w:rPr>
          <w:rFonts w:cstheme="minorHAnsi"/>
          <w:sz w:val="32"/>
          <w:szCs w:val="32"/>
        </w:rPr>
        <w:t>Tällä sääntömuutoksella ei vaikuteta jo saavutettuihin</w:t>
      </w:r>
      <w:r w:rsidR="00477CF3" w:rsidRPr="00002A4A">
        <w:rPr>
          <w:rFonts w:cstheme="minorHAnsi"/>
          <w:sz w:val="32"/>
          <w:szCs w:val="32"/>
        </w:rPr>
        <w:t xml:space="preserve"> </w:t>
      </w:r>
      <w:r w:rsidRPr="00002A4A">
        <w:rPr>
          <w:rFonts w:cstheme="minorHAnsi"/>
          <w:sz w:val="32"/>
          <w:szCs w:val="32"/>
        </w:rPr>
        <w:t>jäsenoikeuksiin.</w:t>
      </w:r>
    </w:p>
    <w:sectPr w:rsidR="008F5780" w:rsidRPr="00002A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49"/>
    <w:rsid w:val="00002A4A"/>
    <w:rsid w:val="00212A3B"/>
    <w:rsid w:val="002C565E"/>
    <w:rsid w:val="002E185D"/>
    <w:rsid w:val="003A554F"/>
    <w:rsid w:val="003B7AFE"/>
    <w:rsid w:val="00477CF3"/>
    <w:rsid w:val="004A6287"/>
    <w:rsid w:val="004D1CBA"/>
    <w:rsid w:val="00505D61"/>
    <w:rsid w:val="00535E22"/>
    <w:rsid w:val="005D6A49"/>
    <w:rsid w:val="005F145D"/>
    <w:rsid w:val="006025A1"/>
    <w:rsid w:val="00624366"/>
    <w:rsid w:val="00685E96"/>
    <w:rsid w:val="00844819"/>
    <w:rsid w:val="0086523F"/>
    <w:rsid w:val="00872689"/>
    <w:rsid w:val="008B2FF3"/>
    <w:rsid w:val="008C2E9F"/>
    <w:rsid w:val="00917CA9"/>
    <w:rsid w:val="009C710A"/>
    <w:rsid w:val="00A70B57"/>
    <w:rsid w:val="00AF47D9"/>
    <w:rsid w:val="00AF6D1D"/>
    <w:rsid w:val="00B77EF2"/>
    <w:rsid w:val="00BA3693"/>
    <w:rsid w:val="00BE464B"/>
    <w:rsid w:val="00BE5230"/>
    <w:rsid w:val="00C130C7"/>
    <w:rsid w:val="00C34C9C"/>
    <w:rsid w:val="00C550BD"/>
    <w:rsid w:val="00D06C59"/>
    <w:rsid w:val="00DC327F"/>
    <w:rsid w:val="00DE647B"/>
    <w:rsid w:val="00DF338D"/>
    <w:rsid w:val="00F515A3"/>
    <w:rsid w:val="00F5290D"/>
    <w:rsid w:val="00FD1971"/>
    <w:rsid w:val="00FD5965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692F"/>
  <w15:chartTrackingRefBased/>
  <w15:docId w15:val="{2322FFA6-9544-442F-AC35-E5E9C749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1128</Words>
  <Characters>9137</Characters>
  <Application>Microsoft Office Word</Application>
  <DocSecurity>0</DocSecurity>
  <Lines>76</Lines>
  <Paragraphs>20</Paragraphs>
  <ScaleCrop>false</ScaleCrop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Kivilompolo</dc:creator>
  <cp:keywords/>
  <dc:description/>
  <cp:lastModifiedBy>Marja Kivilompolo</cp:lastModifiedBy>
  <cp:revision>39</cp:revision>
  <dcterms:created xsi:type="dcterms:W3CDTF">2021-02-04T13:46:00Z</dcterms:created>
  <dcterms:modified xsi:type="dcterms:W3CDTF">2021-02-16T10:23:00Z</dcterms:modified>
</cp:coreProperties>
</file>